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AD" w:rsidRDefault="007E09AD" w:rsidP="007E09AD">
      <w:pPr>
        <w:tabs>
          <w:tab w:val="left" w:pos="5529"/>
        </w:tabs>
        <w:autoSpaceDE w:val="0"/>
        <w:autoSpaceDN w:val="0"/>
        <w:adjustRightInd w:val="0"/>
        <w:ind w:left="5528"/>
        <w:rPr>
          <w:bCs/>
          <w:sz w:val="28"/>
          <w:szCs w:val="28"/>
        </w:rPr>
      </w:pPr>
      <w:r>
        <w:rPr>
          <w:bCs/>
          <w:sz w:val="28"/>
          <w:szCs w:val="28"/>
        </w:rPr>
        <w:t>Приложение</w:t>
      </w:r>
    </w:p>
    <w:p w:rsidR="007E09AD" w:rsidRDefault="007E09AD" w:rsidP="007E09AD">
      <w:pPr>
        <w:tabs>
          <w:tab w:val="left" w:pos="5529"/>
        </w:tabs>
        <w:autoSpaceDE w:val="0"/>
        <w:autoSpaceDN w:val="0"/>
        <w:adjustRightInd w:val="0"/>
        <w:ind w:left="5529"/>
        <w:rPr>
          <w:bCs/>
          <w:sz w:val="28"/>
          <w:szCs w:val="28"/>
        </w:rPr>
      </w:pPr>
    </w:p>
    <w:p w:rsidR="007E09AD" w:rsidRPr="00EB4CF4" w:rsidRDefault="007E09AD" w:rsidP="007E09AD">
      <w:pPr>
        <w:tabs>
          <w:tab w:val="left" w:pos="5529"/>
        </w:tabs>
        <w:autoSpaceDE w:val="0"/>
        <w:autoSpaceDN w:val="0"/>
        <w:adjustRightInd w:val="0"/>
        <w:ind w:left="5529"/>
        <w:rPr>
          <w:bCs/>
          <w:sz w:val="28"/>
          <w:szCs w:val="28"/>
        </w:rPr>
      </w:pPr>
      <w:r w:rsidRPr="00EB4CF4">
        <w:rPr>
          <w:bCs/>
          <w:sz w:val="28"/>
          <w:szCs w:val="28"/>
        </w:rPr>
        <w:t>УТВЕРЖДЕН</w:t>
      </w:r>
      <w:r>
        <w:rPr>
          <w:bCs/>
          <w:sz w:val="28"/>
          <w:szCs w:val="28"/>
        </w:rPr>
        <w:t>Ы</w:t>
      </w:r>
    </w:p>
    <w:p w:rsidR="007E09AD" w:rsidRPr="00EB4CF4" w:rsidRDefault="007E09AD" w:rsidP="007E09AD">
      <w:pPr>
        <w:tabs>
          <w:tab w:val="left" w:pos="5529"/>
        </w:tabs>
        <w:autoSpaceDE w:val="0"/>
        <w:autoSpaceDN w:val="0"/>
        <w:adjustRightInd w:val="0"/>
        <w:ind w:left="5529"/>
        <w:jc w:val="right"/>
        <w:outlineLvl w:val="0"/>
        <w:rPr>
          <w:bCs/>
          <w:sz w:val="28"/>
          <w:szCs w:val="28"/>
        </w:rPr>
      </w:pPr>
    </w:p>
    <w:p w:rsidR="007E09AD" w:rsidRPr="00EB4CF4" w:rsidRDefault="007E09AD" w:rsidP="007E09AD">
      <w:pPr>
        <w:tabs>
          <w:tab w:val="left" w:pos="5529"/>
        </w:tabs>
        <w:autoSpaceDE w:val="0"/>
        <w:autoSpaceDN w:val="0"/>
        <w:adjustRightInd w:val="0"/>
        <w:ind w:left="5529"/>
        <w:outlineLvl w:val="0"/>
        <w:rPr>
          <w:bCs/>
          <w:sz w:val="28"/>
          <w:szCs w:val="28"/>
        </w:rPr>
      </w:pPr>
      <w:r w:rsidRPr="00EB4CF4">
        <w:rPr>
          <w:bCs/>
          <w:sz w:val="28"/>
          <w:szCs w:val="28"/>
        </w:rPr>
        <w:t xml:space="preserve">постановлением Правительства </w:t>
      </w:r>
    </w:p>
    <w:p w:rsidR="007E09AD" w:rsidRPr="00EB4CF4" w:rsidRDefault="007E09AD" w:rsidP="007E09AD">
      <w:pPr>
        <w:tabs>
          <w:tab w:val="left" w:pos="5529"/>
        </w:tabs>
        <w:autoSpaceDE w:val="0"/>
        <w:autoSpaceDN w:val="0"/>
        <w:adjustRightInd w:val="0"/>
        <w:ind w:left="5529"/>
        <w:outlineLvl w:val="0"/>
        <w:rPr>
          <w:bCs/>
          <w:sz w:val="28"/>
          <w:szCs w:val="28"/>
        </w:rPr>
      </w:pPr>
      <w:r w:rsidRPr="00EB4CF4">
        <w:rPr>
          <w:bCs/>
          <w:sz w:val="28"/>
          <w:szCs w:val="28"/>
        </w:rPr>
        <w:t>Кировской области</w:t>
      </w:r>
    </w:p>
    <w:p w:rsidR="007E09AD" w:rsidRPr="00EB4CF4" w:rsidRDefault="00CF5BC7" w:rsidP="007E09AD">
      <w:pPr>
        <w:tabs>
          <w:tab w:val="left" w:pos="5529"/>
        </w:tabs>
        <w:autoSpaceDE w:val="0"/>
        <w:autoSpaceDN w:val="0"/>
        <w:adjustRightInd w:val="0"/>
        <w:ind w:left="5529"/>
        <w:outlineLvl w:val="0"/>
        <w:rPr>
          <w:bCs/>
          <w:sz w:val="28"/>
          <w:szCs w:val="28"/>
        </w:rPr>
      </w:pPr>
      <w:r>
        <w:rPr>
          <w:bCs/>
          <w:sz w:val="28"/>
          <w:szCs w:val="28"/>
        </w:rPr>
        <w:t>о</w:t>
      </w:r>
      <w:bookmarkStart w:id="0" w:name="_GoBack"/>
      <w:bookmarkEnd w:id="0"/>
      <w:r w:rsidR="007E09AD" w:rsidRPr="00EB4CF4">
        <w:rPr>
          <w:bCs/>
          <w:sz w:val="28"/>
          <w:szCs w:val="28"/>
        </w:rPr>
        <w:t>т</w:t>
      </w:r>
      <w:r>
        <w:rPr>
          <w:bCs/>
          <w:sz w:val="28"/>
          <w:szCs w:val="28"/>
        </w:rPr>
        <w:t xml:space="preserve"> 23.04.2025    </w:t>
      </w:r>
      <w:r w:rsidR="007E09AD" w:rsidRPr="00EB4CF4">
        <w:rPr>
          <w:bCs/>
          <w:sz w:val="28"/>
          <w:szCs w:val="28"/>
        </w:rPr>
        <w:t>№</w:t>
      </w:r>
      <w:r>
        <w:rPr>
          <w:bCs/>
          <w:sz w:val="28"/>
          <w:szCs w:val="28"/>
        </w:rPr>
        <w:t xml:space="preserve"> 211-П</w:t>
      </w:r>
    </w:p>
    <w:p w:rsidR="007E09AD" w:rsidRDefault="007E09AD" w:rsidP="007E09AD">
      <w:pPr>
        <w:autoSpaceDE w:val="0"/>
        <w:autoSpaceDN w:val="0"/>
        <w:adjustRightInd w:val="0"/>
        <w:jc w:val="right"/>
        <w:rPr>
          <w:b/>
          <w:bCs/>
          <w:sz w:val="24"/>
          <w:szCs w:val="24"/>
        </w:rPr>
      </w:pPr>
    </w:p>
    <w:p w:rsidR="007E09AD" w:rsidRDefault="007E09AD" w:rsidP="007E09AD">
      <w:pPr>
        <w:autoSpaceDE w:val="0"/>
        <w:autoSpaceDN w:val="0"/>
        <w:adjustRightInd w:val="0"/>
        <w:jc w:val="right"/>
        <w:rPr>
          <w:b/>
          <w:bCs/>
          <w:sz w:val="24"/>
          <w:szCs w:val="24"/>
        </w:rPr>
      </w:pPr>
    </w:p>
    <w:p w:rsidR="007E09AD" w:rsidRDefault="007E09AD" w:rsidP="007E09AD">
      <w:pPr>
        <w:autoSpaceDE w:val="0"/>
        <w:autoSpaceDN w:val="0"/>
        <w:adjustRightInd w:val="0"/>
        <w:jc w:val="right"/>
        <w:rPr>
          <w:b/>
          <w:bCs/>
          <w:sz w:val="24"/>
          <w:szCs w:val="24"/>
        </w:rPr>
      </w:pPr>
    </w:p>
    <w:p w:rsidR="007E09AD" w:rsidRPr="00251565" w:rsidRDefault="007E09AD" w:rsidP="007E09AD">
      <w:pPr>
        <w:autoSpaceDE w:val="0"/>
        <w:autoSpaceDN w:val="0"/>
        <w:adjustRightInd w:val="0"/>
        <w:jc w:val="center"/>
        <w:outlineLvl w:val="0"/>
        <w:rPr>
          <w:b/>
          <w:bCs/>
          <w:sz w:val="28"/>
          <w:szCs w:val="28"/>
        </w:rPr>
      </w:pPr>
      <w:r>
        <w:rPr>
          <w:b/>
          <w:bCs/>
          <w:sz w:val="28"/>
          <w:szCs w:val="28"/>
        </w:rPr>
        <w:t>ИЗМЕНЕНИЯ</w:t>
      </w:r>
    </w:p>
    <w:p w:rsidR="007E09AD" w:rsidRPr="00EB4CF4" w:rsidRDefault="007E09AD" w:rsidP="007E09AD">
      <w:pPr>
        <w:autoSpaceDE w:val="0"/>
        <w:autoSpaceDN w:val="0"/>
        <w:adjustRightInd w:val="0"/>
        <w:jc w:val="center"/>
        <w:outlineLvl w:val="0"/>
        <w:rPr>
          <w:bCs/>
          <w:sz w:val="28"/>
          <w:szCs w:val="28"/>
        </w:rPr>
      </w:pPr>
      <w:r>
        <w:rPr>
          <w:b/>
          <w:bCs/>
          <w:sz w:val="28"/>
          <w:szCs w:val="28"/>
        </w:rPr>
        <w:t xml:space="preserve">в </w:t>
      </w:r>
      <w:r w:rsidRPr="00251565">
        <w:rPr>
          <w:b/>
          <w:bCs/>
          <w:sz w:val="28"/>
          <w:szCs w:val="28"/>
        </w:rPr>
        <w:t>государственной программ</w:t>
      </w:r>
      <w:r>
        <w:rPr>
          <w:b/>
          <w:bCs/>
          <w:sz w:val="28"/>
          <w:szCs w:val="28"/>
        </w:rPr>
        <w:t>е</w:t>
      </w:r>
      <w:r w:rsidRPr="00251565">
        <w:rPr>
          <w:b/>
          <w:bCs/>
          <w:sz w:val="28"/>
          <w:szCs w:val="28"/>
        </w:rPr>
        <w:t xml:space="preserve"> Кировской области</w:t>
      </w:r>
    </w:p>
    <w:p w:rsidR="007E09AD" w:rsidRDefault="007E09AD" w:rsidP="007E09AD">
      <w:pPr>
        <w:autoSpaceDE w:val="0"/>
        <w:autoSpaceDN w:val="0"/>
        <w:adjustRightInd w:val="0"/>
        <w:spacing w:after="480"/>
        <w:jc w:val="center"/>
        <w:rPr>
          <w:b/>
          <w:bCs/>
          <w:sz w:val="28"/>
          <w:szCs w:val="28"/>
        </w:rPr>
      </w:pPr>
      <w:r w:rsidRPr="00251565">
        <w:rPr>
          <w:b/>
          <w:bCs/>
          <w:sz w:val="28"/>
          <w:szCs w:val="28"/>
        </w:rPr>
        <w:t>«Обеспечение граждан доступным жильем»</w:t>
      </w:r>
    </w:p>
    <w:p w:rsidR="003F407A" w:rsidRDefault="003F407A" w:rsidP="003F407A">
      <w:pPr>
        <w:pStyle w:val="a4"/>
        <w:numPr>
          <w:ilvl w:val="0"/>
          <w:numId w:val="3"/>
        </w:numPr>
        <w:autoSpaceDE w:val="0"/>
        <w:autoSpaceDN w:val="0"/>
        <w:adjustRightInd w:val="0"/>
        <w:spacing w:line="420" w:lineRule="exact"/>
        <w:ind w:left="0" w:firstLine="709"/>
        <w:jc w:val="both"/>
        <w:outlineLvl w:val="0"/>
        <w:rPr>
          <w:bCs/>
          <w:sz w:val="28"/>
          <w:szCs w:val="28"/>
        </w:rPr>
      </w:pPr>
      <w:r>
        <w:rPr>
          <w:bCs/>
          <w:sz w:val="28"/>
          <w:szCs w:val="28"/>
        </w:rPr>
        <w:t>В с</w:t>
      </w:r>
      <w:r w:rsidRPr="003F407A">
        <w:rPr>
          <w:bCs/>
          <w:sz w:val="28"/>
          <w:szCs w:val="28"/>
        </w:rPr>
        <w:t>тратегически</w:t>
      </w:r>
      <w:r>
        <w:rPr>
          <w:bCs/>
          <w:sz w:val="28"/>
          <w:szCs w:val="28"/>
        </w:rPr>
        <w:t>х</w:t>
      </w:r>
      <w:r w:rsidRPr="003F407A">
        <w:rPr>
          <w:bCs/>
          <w:sz w:val="28"/>
          <w:szCs w:val="28"/>
        </w:rPr>
        <w:t xml:space="preserve"> приоритет</w:t>
      </w:r>
      <w:r>
        <w:rPr>
          <w:bCs/>
          <w:sz w:val="28"/>
          <w:szCs w:val="28"/>
        </w:rPr>
        <w:t>ах</w:t>
      </w:r>
      <w:r w:rsidRPr="003F407A">
        <w:rPr>
          <w:bCs/>
          <w:sz w:val="28"/>
          <w:szCs w:val="28"/>
        </w:rPr>
        <w:t xml:space="preserve"> и цел</w:t>
      </w:r>
      <w:r>
        <w:rPr>
          <w:bCs/>
          <w:sz w:val="28"/>
          <w:szCs w:val="28"/>
        </w:rPr>
        <w:t>ях</w:t>
      </w:r>
      <w:r w:rsidRPr="003F407A">
        <w:rPr>
          <w:bCs/>
          <w:sz w:val="28"/>
          <w:szCs w:val="28"/>
        </w:rPr>
        <w:t xml:space="preserve"> государственной политики в сфере реализации государственн</w:t>
      </w:r>
      <w:r>
        <w:rPr>
          <w:bCs/>
          <w:sz w:val="28"/>
          <w:szCs w:val="28"/>
        </w:rPr>
        <w:t>ой программы Кировской области «</w:t>
      </w:r>
      <w:r w:rsidRPr="003F407A">
        <w:rPr>
          <w:bCs/>
          <w:sz w:val="28"/>
          <w:szCs w:val="28"/>
        </w:rPr>
        <w:t>Обеспечение граждан доступным жильем</w:t>
      </w:r>
      <w:r>
        <w:rPr>
          <w:bCs/>
          <w:sz w:val="28"/>
          <w:szCs w:val="28"/>
        </w:rPr>
        <w:t>»:</w:t>
      </w:r>
    </w:p>
    <w:p w:rsidR="007E09AD" w:rsidRPr="003F407A" w:rsidRDefault="003F407A" w:rsidP="003F407A">
      <w:pPr>
        <w:pStyle w:val="a4"/>
        <w:numPr>
          <w:ilvl w:val="1"/>
          <w:numId w:val="3"/>
        </w:numPr>
        <w:autoSpaceDE w:val="0"/>
        <w:autoSpaceDN w:val="0"/>
        <w:adjustRightInd w:val="0"/>
        <w:spacing w:line="420" w:lineRule="exact"/>
        <w:ind w:left="0" w:firstLine="709"/>
        <w:jc w:val="both"/>
        <w:outlineLvl w:val="0"/>
        <w:rPr>
          <w:bCs/>
          <w:sz w:val="28"/>
          <w:szCs w:val="28"/>
        </w:rPr>
      </w:pPr>
      <w:r>
        <w:rPr>
          <w:bCs/>
          <w:sz w:val="28"/>
          <w:szCs w:val="28"/>
        </w:rPr>
        <w:t>А</w:t>
      </w:r>
      <w:r w:rsidRPr="003F407A">
        <w:rPr>
          <w:bCs/>
          <w:sz w:val="28"/>
          <w:szCs w:val="28"/>
        </w:rPr>
        <w:t xml:space="preserve">бзац пятый </w:t>
      </w:r>
      <w:r w:rsidR="007E09AD" w:rsidRPr="003F407A">
        <w:rPr>
          <w:bCs/>
          <w:sz w:val="28"/>
          <w:szCs w:val="28"/>
        </w:rPr>
        <w:t>раздел</w:t>
      </w:r>
      <w:r w:rsidRPr="003F407A">
        <w:rPr>
          <w:bCs/>
          <w:sz w:val="28"/>
          <w:szCs w:val="28"/>
        </w:rPr>
        <w:t>а</w:t>
      </w:r>
      <w:r w:rsidR="007E09AD" w:rsidRPr="003F407A">
        <w:rPr>
          <w:bCs/>
          <w:sz w:val="28"/>
          <w:szCs w:val="28"/>
        </w:rPr>
        <w:t xml:space="preserve"> 2 «Описание приоритетов и целей государственной политики в сфере реализации Государственной программы» изложить в следующей редакции:</w:t>
      </w:r>
    </w:p>
    <w:p w:rsidR="003F407A" w:rsidRDefault="007E09AD" w:rsidP="003F407A">
      <w:pPr>
        <w:autoSpaceDE w:val="0"/>
        <w:autoSpaceDN w:val="0"/>
        <w:adjustRightInd w:val="0"/>
        <w:spacing w:line="420" w:lineRule="exact"/>
        <w:ind w:firstLine="709"/>
        <w:jc w:val="both"/>
        <w:outlineLvl w:val="0"/>
        <w:rPr>
          <w:sz w:val="28"/>
          <w:szCs w:val="28"/>
        </w:rPr>
      </w:pPr>
      <w:r>
        <w:rPr>
          <w:bCs/>
          <w:sz w:val="28"/>
          <w:szCs w:val="28"/>
        </w:rPr>
        <w:t>«</w:t>
      </w:r>
      <w:r>
        <w:rPr>
          <w:sz w:val="28"/>
          <w:szCs w:val="28"/>
        </w:rPr>
        <w:t xml:space="preserve">распоряжением Правительства Кировской области от 25.11.2024 </w:t>
      </w:r>
      <w:r w:rsidR="00F11AC7">
        <w:rPr>
          <w:sz w:val="28"/>
          <w:szCs w:val="28"/>
        </w:rPr>
        <w:br/>
      </w:r>
      <w:r>
        <w:rPr>
          <w:sz w:val="28"/>
          <w:szCs w:val="28"/>
        </w:rPr>
        <w:t>№ 301 «Об утверждении Стратегии социально-экономического развития Кировской области на период до 2036 года».</w:t>
      </w:r>
    </w:p>
    <w:p w:rsidR="007E09AD" w:rsidRPr="003F407A" w:rsidRDefault="007E09AD" w:rsidP="003F407A">
      <w:pPr>
        <w:pStyle w:val="a4"/>
        <w:numPr>
          <w:ilvl w:val="1"/>
          <w:numId w:val="3"/>
        </w:numPr>
        <w:autoSpaceDE w:val="0"/>
        <w:autoSpaceDN w:val="0"/>
        <w:adjustRightInd w:val="0"/>
        <w:spacing w:line="420" w:lineRule="exact"/>
        <w:ind w:left="0" w:firstLine="709"/>
        <w:jc w:val="both"/>
        <w:outlineLvl w:val="0"/>
        <w:rPr>
          <w:sz w:val="28"/>
          <w:szCs w:val="28"/>
        </w:rPr>
      </w:pPr>
      <w:r w:rsidRPr="003F407A">
        <w:rPr>
          <w:sz w:val="28"/>
          <w:szCs w:val="28"/>
        </w:rPr>
        <w:t>Раздел 4 «</w:t>
      </w:r>
      <w:r w:rsidRPr="003F407A">
        <w:rPr>
          <w:bCs/>
          <w:sz w:val="28"/>
          <w:szCs w:val="28"/>
        </w:rPr>
        <w:t xml:space="preserve">Предоставление субсидий местным бюджетам </w:t>
      </w:r>
      <w:r w:rsidRPr="003F407A">
        <w:rPr>
          <w:bCs/>
          <w:sz w:val="28"/>
          <w:szCs w:val="28"/>
        </w:rPr>
        <w:br/>
        <w:t>из областного бюджета в рамках Государственной программы» изложить в следующей редакции:</w:t>
      </w:r>
    </w:p>
    <w:p w:rsidR="007E09AD" w:rsidRDefault="007E09AD" w:rsidP="007E09AD">
      <w:pPr>
        <w:autoSpaceDE w:val="0"/>
        <w:autoSpaceDN w:val="0"/>
        <w:adjustRightInd w:val="0"/>
        <w:spacing w:line="200" w:lineRule="exact"/>
        <w:ind w:left="709"/>
        <w:jc w:val="both"/>
        <w:rPr>
          <w:sz w:val="28"/>
          <w:szCs w:val="28"/>
        </w:rPr>
      </w:pPr>
    </w:p>
    <w:p w:rsidR="007E09AD" w:rsidRDefault="007E09AD" w:rsidP="007E09AD">
      <w:pPr>
        <w:autoSpaceDE w:val="0"/>
        <w:autoSpaceDN w:val="0"/>
        <w:adjustRightInd w:val="0"/>
        <w:ind w:left="1276" w:hanging="567"/>
        <w:jc w:val="both"/>
        <w:rPr>
          <w:b/>
          <w:bCs/>
          <w:sz w:val="28"/>
          <w:szCs w:val="28"/>
        </w:rPr>
      </w:pPr>
      <w:r>
        <w:rPr>
          <w:bCs/>
          <w:sz w:val="28"/>
          <w:szCs w:val="28"/>
        </w:rPr>
        <w:t>«</w:t>
      </w:r>
      <w:r>
        <w:rPr>
          <w:b/>
          <w:bCs/>
          <w:sz w:val="28"/>
          <w:szCs w:val="28"/>
        </w:rPr>
        <w:t>4. Предоставление субсидий местным бюджетам из областного  бюджета в рамках Государственной программы</w:t>
      </w:r>
    </w:p>
    <w:p w:rsidR="007E09AD" w:rsidRDefault="007E09AD" w:rsidP="00000479">
      <w:pPr>
        <w:autoSpaceDE w:val="0"/>
        <w:autoSpaceDN w:val="0"/>
        <w:adjustRightInd w:val="0"/>
        <w:ind w:left="1276" w:hanging="567"/>
        <w:jc w:val="both"/>
        <w:rPr>
          <w:bCs/>
          <w:sz w:val="28"/>
          <w:szCs w:val="28"/>
        </w:rPr>
      </w:pPr>
    </w:p>
    <w:p w:rsidR="00FB515F" w:rsidRDefault="007E09AD" w:rsidP="00FB515F">
      <w:pPr>
        <w:autoSpaceDE w:val="0"/>
        <w:autoSpaceDN w:val="0"/>
        <w:adjustRightInd w:val="0"/>
        <w:spacing w:line="420" w:lineRule="exact"/>
        <w:ind w:firstLine="709"/>
        <w:jc w:val="both"/>
        <w:rPr>
          <w:color w:val="000000"/>
          <w:sz w:val="28"/>
          <w:szCs w:val="28"/>
        </w:rPr>
      </w:pPr>
      <w:r>
        <w:rPr>
          <w:color w:val="000000"/>
          <w:sz w:val="28"/>
          <w:szCs w:val="28"/>
        </w:rPr>
        <w:t>В рамках реализации Государственной программы планируется предоставление субсидий местным бюджетам из областного бюджета в целях софинансирования расходных обязательств, возникающих при выполнении органами местного самоуправления муниципальных образований Кировской области полномочий по вопросам местного значения.</w:t>
      </w:r>
    </w:p>
    <w:p w:rsidR="007E09AD" w:rsidRPr="00FB515F" w:rsidRDefault="00FB515F" w:rsidP="00FB515F">
      <w:pPr>
        <w:autoSpaceDE w:val="0"/>
        <w:autoSpaceDN w:val="0"/>
        <w:adjustRightInd w:val="0"/>
        <w:spacing w:line="420" w:lineRule="exact"/>
        <w:ind w:firstLine="708"/>
        <w:jc w:val="both"/>
        <w:rPr>
          <w:color w:val="000000"/>
          <w:sz w:val="28"/>
          <w:szCs w:val="28"/>
        </w:rPr>
      </w:pPr>
      <w:r w:rsidRPr="00FB515F">
        <w:rPr>
          <w:color w:val="000000"/>
          <w:sz w:val="28"/>
          <w:szCs w:val="28"/>
        </w:rPr>
        <w:t>Порядок предоставления</w:t>
      </w:r>
      <w:r>
        <w:rPr>
          <w:rFonts w:eastAsiaTheme="minorHAnsi"/>
          <w:color w:val="000000"/>
          <w:sz w:val="28"/>
          <w:szCs w:val="28"/>
          <w:lang w:eastAsia="en-US"/>
        </w:rPr>
        <w:t xml:space="preserve"> и распределения субсидии бюджету муниципального образования «Город Киров» из областного бюджета на реализацию мероприятий по стимулированию программ развития жилищного строительства в 2024 году представлен в </w:t>
      </w:r>
      <w:r w:rsidRPr="00FB515F">
        <w:rPr>
          <w:rFonts w:eastAsiaTheme="minorHAnsi"/>
          <w:color w:val="000000"/>
          <w:sz w:val="28"/>
          <w:szCs w:val="28"/>
          <w:lang w:eastAsia="en-US"/>
        </w:rPr>
        <w:t>приложении</w:t>
      </w:r>
      <w:r w:rsidRPr="00FB515F">
        <w:rPr>
          <w:color w:val="000000"/>
          <w:sz w:val="28"/>
          <w:szCs w:val="28"/>
        </w:rPr>
        <w:t xml:space="preserve"> </w:t>
      </w:r>
      <w:r w:rsidR="007E09AD" w:rsidRPr="00FB515F">
        <w:rPr>
          <w:color w:val="000000"/>
          <w:sz w:val="28"/>
          <w:szCs w:val="28"/>
        </w:rPr>
        <w:t>№ 1.</w:t>
      </w:r>
    </w:p>
    <w:p w:rsidR="007E09AD" w:rsidRPr="00FB515F" w:rsidRDefault="00576791" w:rsidP="007E09AD">
      <w:pPr>
        <w:autoSpaceDE w:val="0"/>
        <w:autoSpaceDN w:val="0"/>
        <w:adjustRightInd w:val="0"/>
        <w:spacing w:line="420" w:lineRule="exact"/>
        <w:ind w:firstLine="709"/>
        <w:jc w:val="both"/>
        <w:rPr>
          <w:color w:val="000000"/>
          <w:sz w:val="28"/>
          <w:szCs w:val="28"/>
        </w:rPr>
      </w:pPr>
      <w:hyperlink r:id="rId9" w:history="1">
        <w:r w:rsidR="007E09AD" w:rsidRPr="00FB515F">
          <w:rPr>
            <w:rStyle w:val="a3"/>
            <w:color w:val="000000"/>
            <w:sz w:val="28"/>
            <w:szCs w:val="28"/>
            <w:u w:val="none"/>
          </w:rPr>
          <w:t>Порядок</w:t>
        </w:r>
      </w:hyperlink>
      <w:r w:rsidR="007E09AD" w:rsidRPr="00FB515F">
        <w:rPr>
          <w:color w:val="000000"/>
          <w:sz w:val="28"/>
          <w:szCs w:val="28"/>
        </w:rPr>
        <w:t xml:space="preserve"> предоставления и распределения субсидий местным бюджетам из областного бюджета на обеспечение мероприятий по переселению граждан из аварийного жилищного фонда </w:t>
      </w:r>
      <w:r w:rsidR="003F407A" w:rsidRPr="00FB515F">
        <w:rPr>
          <w:color w:val="000000"/>
          <w:sz w:val="28"/>
          <w:szCs w:val="28"/>
        </w:rPr>
        <w:t xml:space="preserve">в 2025 году </w:t>
      </w:r>
      <w:r w:rsidR="007E09AD" w:rsidRPr="00FB515F">
        <w:rPr>
          <w:color w:val="000000"/>
          <w:sz w:val="28"/>
          <w:szCs w:val="28"/>
        </w:rPr>
        <w:t>представлен в приложении № 2.</w:t>
      </w:r>
    </w:p>
    <w:p w:rsidR="007E09AD" w:rsidRPr="00FB515F" w:rsidRDefault="00576791" w:rsidP="007E09AD">
      <w:pPr>
        <w:autoSpaceDE w:val="0"/>
        <w:autoSpaceDN w:val="0"/>
        <w:adjustRightInd w:val="0"/>
        <w:spacing w:line="420" w:lineRule="exact"/>
        <w:ind w:firstLine="709"/>
        <w:jc w:val="both"/>
        <w:rPr>
          <w:color w:val="000000"/>
          <w:sz w:val="28"/>
          <w:szCs w:val="28"/>
        </w:rPr>
      </w:pPr>
      <w:hyperlink r:id="rId10" w:history="1">
        <w:r w:rsidR="007E09AD" w:rsidRPr="00FB515F">
          <w:rPr>
            <w:rStyle w:val="a3"/>
            <w:color w:val="000000"/>
            <w:sz w:val="28"/>
            <w:szCs w:val="28"/>
            <w:u w:val="none"/>
          </w:rPr>
          <w:t>Порядок</w:t>
        </w:r>
      </w:hyperlink>
      <w:r w:rsidR="007E09AD" w:rsidRPr="00FB515F">
        <w:rPr>
          <w:color w:val="000000"/>
          <w:sz w:val="28"/>
          <w:szCs w:val="28"/>
        </w:rPr>
        <w:t xml:space="preserve"> предоставления и распределения субсидий местным бюджетам из областного бюджета на подготовку сведений о границах населенных пунктов и о границах территориальных зон представлен в приложении № 3.</w:t>
      </w:r>
    </w:p>
    <w:p w:rsidR="007E09AD" w:rsidRPr="00FB515F" w:rsidRDefault="00576791" w:rsidP="007E09AD">
      <w:pPr>
        <w:autoSpaceDE w:val="0"/>
        <w:autoSpaceDN w:val="0"/>
        <w:adjustRightInd w:val="0"/>
        <w:spacing w:line="420" w:lineRule="exact"/>
        <w:ind w:firstLine="709"/>
        <w:jc w:val="both"/>
        <w:rPr>
          <w:color w:val="000000"/>
          <w:sz w:val="28"/>
          <w:szCs w:val="28"/>
        </w:rPr>
      </w:pPr>
      <w:hyperlink r:id="rId11" w:history="1">
        <w:r w:rsidR="007E09AD" w:rsidRPr="00FB515F">
          <w:rPr>
            <w:rStyle w:val="a3"/>
            <w:color w:val="000000"/>
            <w:sz w:val="28"/>
            <w:szCs w:val="28"/>
            <w:u w:val="none"/>
          </w:rPr>
          <w:t>Порядок</w:t>
        </w:r>
      </w:hyperlink>
      <w:r w:rsidR="007E09AD" w:rsidRPr="00FB515F">
        <w:rPr>
          <w:color w:val="000000"/>
          <w:sz w:val="28"/>
          <w:szCs w:val="28"/>
        </w:rPr>
        <w:t xml:space="preserve"> предоставления и распределения субсидий местным бюджетам из областного бюджета на реализацию мероприятий по обеспечению жильем молодых семей представлен в приложении № 4.</w:t>
      </w:r>
    </w:p>
    <w:p w:rsidR="007E09AD" w:rsidRPr="00FB515F" w:rsidRDefault="00576791" w:rsidP="007E09AD">
      <w:pPr>
        <w:autoSpaceDE w:val="0"/>
        <w:autoSpaceDN w:val="0"/>
        <w:adjustRightInd w:val="0"/>
        <w:spacing w:line="420" w:lineRule="exact"/>
        <w:ind w:firstLine="709"/>
        <w:jc w:val="both"/>
        <w:rPr>
          <w:color w:val="000000"/>
          <w:sz w:val="28"/>
          <w:szCs w:val="28"/>
        </w:rPr>
      </w:pPr>
      <w:hyperlink r:id="rId12" w:history="1">
        <w:r w:rsidR="007E09AD" w:rsidRPr="00FB515F">
          <w:rPr>
            <w:rStyle w:val="a3"/>
            <w:color w:val="000000"/>
            <w:sz w:val="28"/>
            <w:szCs w:val="28"/>
            <w:u w:val="none"/>
          </w:rPr>
          <w:t>Перечень</w:t>
        </w:r>
      </w:hyperlink>
      <w:r w:rsidR="007E09AD" w:rsidRPr="00FB515F">
        <w:rPr>
          <w:color w:val="000000"/>
          <w:sz w:val="28"/>
          <w:szCs w:val="28"/>
        </w:rPr>
        <w:t xml:space="preserve"> объектов капитального строительства, объектов недвижимого имущества, реализуемых в рамках Государственной программы, представлен </w:t>
      </w:r>
      <w:r w:rsidR="007E09AD" w:rsidRPr="00FB515F">
        <w:rPr>
          <w:color w:val="000000"/>
          <w:sz w:val="28"/>
          <w:szCs w:val="28"/>
        </w:rPr>
        <w:br/>
        <w:t>в приложении № 5.</w:t>
      </w:r>
    </w:p>
    <w:p w:rsidR="007E09AD" w:rsidRPr="00614B2A" w:rsidRDefault="007E09AD" w:rsidP="007E09AD">
      <w:pPr>
        <w:autoSpaceDE w:val="0"/>
        <w:autoSpaceDN w:val="0"/>
        <w:adjustRightInd w:val="0"/>
        <w:spacing w:line="420" w:lineRule="exact"/>
        <w:ind w:firstLine="709"/>
        <w:jc w:val="both"/>
        <w:rPr>
          <w:sz w:val="28"/>
          <w:szCs w:val="28"/>
        </w:rPr>
      </w:pPr>
      <w:r w:rsidRPr="00614B2A">
        <w:rPr>
          <w:sz w:val="28"/>
          <w:szCs w:val="28"/>
        </w:rPr>
        <w:t xml:space="preserve">Порядок предоставления и распределения субсидии бюджету муниципального образования «Город Киров» из областного бюджета </w:t>
      </w:r>
      <w:r w:rsidRPr="00614B2A">
        <w:rPr>
          <w:sz w:val="28"/>
          <w:szCs w:val="28"/>
        </w:rPr>
        <w:br/>
        <w:t>на реализаци</w:t>
      </w:r>
      <w:r w:rsidR="00A62C33">
        <w:rPr>
          <w:sz w:val="28"/>
          <w:szCs w:val="28"/>
        </w:rPr>
        <w:t>ю</w:t>
      </w:r>
      <w:r w:rsidRPr="00614B2A">
        <w:rPr>
          <w:sz w:val="28"/>
          <w:szCs w:val="28"/>
        </w:rPr>
        <w:t xml:space="preserve"> проектов комплексного развития территорий представлен в приложении № </w:t>
      </w:r>
      <w:r w:rsidR="00614B2A">
        <w:rPr>
          <w:sz w:val="28"/>
          <w:szCs w:val="28"/>
        </w:rPr>
        <w:t>6</w:t>
      </w:r>
      <w:r w:rsidRPr="00614B2A">
        <w:rPr>
          <w:sz w:val="28"/>
          <w:szCs w:val="28"/>
        </w:rPr>
        <w:t xml:space="preserve">». </w:t>
      </w:r>
    </w:p>
    <w:p w:rsidR="00717E28" w:rsidRPr="00614B2A" w:rsidRDefault="00717E28" w:rsidP="00717E28">
      <w:pPr>
        <w:pStyle w:val="a4"/>
        <w:numPr>
          <w:ilvl w:val="1"/>
          <w:numId w:val="3"/>
        </w:numPr>
        <w:autoSpaceDE w:val="0"/>
        <w:autoSpaceDN w:val="0"/>
        <w:adjustRightInd w:val="0"/>
        <w:spacing w:line="420" w:lineRule="exact"/>
        <w:ind w:left="0" w:firstLine="709"/>
        <w:jc w:val="both"/>
        <w:rPr>
          <w:color w:val="000000"/>
          <w:sz w:val="28"/>
          <w:szCs w:val="28"/>
        </w:rPr>
      </w:pPr>
      <w:r w:rsidRPr="00614B2A">
        <w:rPr>
          <w:sz w:val="28"/>
          <w:szCs w:val="28"/>
        </w:rPr>
        <w:t xml:space="preserve">Внести изменение в </w:t>
      </w:r>
      <w:hyperlink r:id="rId13" w:history="1">
        <w:r w:rsidRPr="00614B2A">
          <w:rPr>
            <w:rStyle w:val="a3"/>
            <w:color w:val="000000"/>
            <w:sz w:val="28"/>
            <w:szCs w:val="28"/>
            <w:u w:val="none"/>
          </w:rPr>
          <w:t>Порядок</w:t>
        </w:r>
      </w:hyperlink>
      <w:r w:rsidRPr="00614B2A">
        <w:rPr>
          <w:color w:val="000000"/>
          <w:sz w:val="28"/>
          <w:szCs w:val="28"/>
        </w:rPr>
        <w:t xml:space="preserve"> предоставления и распределения субсидий местным бюджетам из областного бюджета на обеспечение мероприятий по переселению граждан из аварийного жилищного фонда в 2024 году (приложение № 2 к Государственной программе), заменив в заголовке слова «в 2024 году» словами «в 2025 году».</w:t>
      </w:r>
    </w:p>
    <w:p w:rsidR="00717E28" w:rsidRPr="00614B2A" w:rsidRDefault="00576791" w:rsidP="00717E28">
      <w:pPr>
        <w:pStyle w:val="a4"/>
        <w:numPr>
          <w:ilvl w:val="1"/>
          <w:numId w:val="3"/>
        </w:numPr>
        <w:autoSpaceDE w:val="0"/>
        <w:autoSpaceDN w:val="0"/>
        <w:adjustRightInd w:val="0"/>
        <w:spacing w:line="420" w:lineRule="exact"/>
        <w:ind w:left="0" w:firstLine="709"/>
        <w:jc w:val="both"/>
        <w:rPr>
          <w:color w:val="000000"/>
          <w:sz w:val="28"/>
          <w:szCs w:val="28"/>
        </w:rPr>
      </w:pPr>
      <w:hyperlink r:id="rId14" w:history="1">
        <w:r w:rsidR="00717E28" w:rsidRPr="00614B2A">
          <w:rPr>
            <w:rStyle w:val="a3"/>
            <w:color w:val="000000"/>
            <w:sz w:val="28"/>
            <w:szCs w:val="28"/>
            <w:u w:val="none"/>
          </w:rPr>
          <w:t>Порядок</w:t>
        </w:r>
      </w:hyperlink>
      <w:r w:rsidR="00717E28" w:rsidRPr="00614B2A">
        <w:rPr>
          <w:color w:val="000000"/>
          <w:sz w:val="28"/>
          <w:szCs w:val="28"/>
        </w:rPr>
        <w:t xml:space="preserve"> предоставления и распределения субсидий местным бюджетам из областного бюджета на обеспечение мероприятий по переселению граждан из аварийного жилищного фонда в 2025 году (приложение № 2 к Государственной программе) изложить в новой редакции согласно приложению № </w:t>
      </w:r>
      <w:r w:rsidR="00FB515F" w:rsidRPr="00614B2A">
        <w:rPr>
          <w:color w:val="000000"/>
          <w:sz w:val="28"/>
          <w:szCs w:val="28"/>
        </w:rPr>
        <w:t>1</w:t>
      </w:r>
      <w:r w:rsidR="00717E28" w:rsidRPr="00614B2A">
        <w:rPr>
          <w:color w:val="000000"/>
          <w:sz w:val="28"/>
          <w:szCs w:val="28"/>
        </w:rPr>
        <w:t>.</w:t>
      </w:r>
    </w:p>
    <w:p w:rsidR="00717E28" w:rsidRPr="00717E28" w:rsidRDefault="00717E28" w:rsidP="00000479">
      <w:pPr>
        <w:pStyle w:val="a4"/>
        <w:numPr>
          <w:ilvl w:val="1"/>
          <w:numId w:val="3"/>
        </w:numPr>
        <w:autoSpaceDE w:val="0"/>
        <w:autoSpaceDN w:val="0"/>
        <w:adjustRightInd w:val="0"/>
        <w:spacing w:line="420" w:lineRule="exact"/>
        <w:ind w:left="0" w:firstLine="709"/>
        <w:jc w:val="both"/>
        <w:rPr>
          <w:color w:val="000000"/>
          <w:sz w:val="28"/>
          <w:szCs w:val="28"/>
        </w:rPr>
      </w:pPr>
      <w:r w:rsidRPr="00614B2A">
        <w:rPr>
          <w:sz w:val="28"/>
          <w:szCs w:val="28"/>
        </w:rPr>
        <w:t xml:space="preserve">Внести в Порядок </w:t>
      </w:r>
      <w:r w:rsidRPr="00614B2A">
        <w:rPr>
          <w:rFonts w:eastAsiaTheme="minorHAnsi"/>
          <w:color w:val="000000"/>
          <w:sz w:val="28"/>
          <w:szCs w:val="28"/>
          <w:lang w:eastAsia="en-US"/>
        </w:rPr>
        <w:t>предоставления и распределения субсидий местным бюджетам из областного бюджета на под</w:t>
      </w:r>
      <w:r w:rsidRPr="00717E28">
        <w:rPr>
          <w:rFonts w:eastAsiaTheme="minorHAnsi"/>
          <w:color w:val="000000"/>
          <w:sz w:val="28"/>
          <w:szCs w:val="28"/>
          <w:lang w:eastAsia="en-US"/>
        </w:rPr>
        <w:t>готовку сведений о границах населенных пунктов и о границах территориальных зон</w:t>
      </w:r>
      <w:r w:rsidR="00B51628">
        <w:rPr>
          <w:rFonts w:eastAsiaTheme="minorHAnsi"/>
          <w:color w:val="000000"/>
          <w:sz w:val="28"/>
          <w:szCs w:val="28"/>
          <w:lang w:eastAsia="en-US"/>
        </w:rPr>
        <w:t xml:space="preserve"> (приложение № 3 к Государственной программе) следующие изменения:</w:t>
      </w:r>
    </w:p>
    <w:p w:rsidR="007E09AD" w:rsidRDefault="007E09AD" w:rsidP="001731CD">
      <w:pPr>
        <w:pStyle w:val="ConsPlusNormal"/>
        <w:numPr>
          <w:ilvl w:val="2"/>
          <w:numId w:val="3"/>
        </w:numPr>
        <w:spacing w:line="420" w:lineRule="exact"/>
        <w:ind w:left="0" w:firstLine="709"/>
        <w:jc w:val="both"/>
        <w:rPr>
          <w:rFonts w:ascii="Times New Roman" w:hAnsi="Times New Roman" w:cs="Times New Roman"/>
          <w:sz w:val="28"/>
          <w:szCs w:val="28"/>
        </w:rPr>
      </w:pPr>
      <w:r>
        <w:rPr>
          <w:rFonts w:ascii="Times New Roman" w:hAnsi="Times New Roman" w:cs="Times New Roman"/>
          <w:sz w:val="28"/>
          <w:szCs w:val="28"/>
        </w:rPr>
        <w:t>Пункт 5 изложить в следующей редакции:</w:t>
      </w:r>
    </w:p>
    <w:p w:rsidR="007E09AD" w:rsidRDefault="007E09AD" w:rsidP="00000479">
      <w:pPr>
        <w:pStyle w:val="ConsPlusNormal"/>
        <w:spacing w:line="4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 Общий объем субсидий, подлежащих предоставлению местным </w:t>
      </w:r>
      <w:r>
        <w:rPr>
          <w:rFonts w:ascii="Times New Roman" w:hAnsi="Times New Roman" w:cs="Times New Roman"/>
          <w:sz w:val="28"/>
          <w:szCs w:val="28"/>
        </w:rPr>
        <w:lastRenderedPageBreak/>
        <w:t xml:space="preserve">бюджетам, </w:t>
      </w:r>
      <w:r w:rsidR="00B51628">
        <w:rPr>
          <w:rFonts w:ascii="Times New Roman" w:hAnsi="Times New Roman" w:cs="Times New Roman"/>
          <w:sz w:val="28"/>
          <w:szCs w:val="28"/>
        </w:rPr>
        <w:t xml:space="preserve">установленный законом </w:t>
      </w:r>
      <w:r>
        <w:rPr>
          <w:rFonts w:ascii="Times New Roman" w:hAnsi="Times New Roman" w:cs="Times New Roman"/>
          <w:sz w:val="28"/>
          <w:szCs w:val="28"/>
        </w:rPr>
        <w:t>области об областном бюджете на текущий финансовый год и на плановый период, распределяется между победителями конкурсного отбора в следующей последовательности:</w:t>
      </w:r>
    </w:p>
    <w:p w:rsidR="007E09AD" w:rsidRDefault="007E09AD" w:rsidP="00000479">
      <w:pPr>
        <w:autoSpaceDE w:val="0"/>
        <w:autoSpaceDN w:val="0"/>
        <w:adjustRightInd w:val="0"/>
        <w:spacing w:line="420" w:lineRule="exact"/>
        <w:ind w:firstLine="709"/>
        <w:jc w:val="both"/>
        <w:rPr>
          <w:sz w:val="28"/>
          <w:szCs w:val="28"/>
        </w:rPr>
      </w:pPr>
      <w:r>
        <w:rPr>
          <w:sz w:val="28"/>
          <w:szCs w:val="28"/>
        </w:rPr>
        <w:t>5.1. По направлению конкурсного отбора, связанно</w:t>
      </w:r>
      <w:r w:rsidR="009B1C10">
        <w:rPr>
          <w:sz w:val="28"/>
          <w:szCs w:val="28"/>
        </w:rPr>
        <w:t>му</w:t>
      </w:r>
      <w:r>
        <w:rPr>
          <w:sz w:val="28"/>
          <w:szCs w:val="28"/>
        </w:rPr>
        <w:t xml:space="preserve"> с </w:t>
      </w:r>
      <w:r w:rsidR="00DE4502">
        <w:rPr>
          <w:sz w:val="28"/>
          <w:szCs w:val="28"/>
        </w:rPr>
        <w:t xml:space="preserve">предоставлением субсидий на </w:t>
      </w:r>
      <w:r>
        <w:rPr>
          <w:sz w:val="28"/>
          <w:szCs w:val="28"/>
        </w:rPr>
        <w:t>подготовк</w:t>
      </w:r>
      <w:r w:rsidR="00DE4502">
        <w:rPr>
          <w:sz w:val="28"/>
          <w:szCs w:val="28"/>
        </w:rPr>
        <w:t>у</w:t>
      </w:r>
      <w:r>
        <w:rPr>
          <w:sz w:val="28"/>
          <w:szCs w:val="28"/>
        </w:rPr>
        <w:t xml:space="preserve"> сведени</w:t>
      </w:r>
      <w:r w:rsidR="00DE4502">
        <w:rPr>
          <w:sz w:val="28"/>
          <w:szCs w:val="28"/>
        </w:rPr>
        <w:t>й о границах населенных пунктов.</w:t>
      </w:r>
    </w:p>
    <w:p w:rsidR="007E09AD" w:rsidRDefault="007E09AD" w:rsidP="00000479">
      <w:pPr>
        <w:autoSpaceDE w:val="0"/>
        <w:autoSpaceDN w:val="0"/>
        <w:adjustRightInd w:val="0"/>
        <w:spacing w:line="420" w:lineRule="exact"/>
        <w:ind w:firstLine="709"/>
        <w:jc w:val="both"/>
        <w:rPr>
          <w:sz w:val="28"/>
          <w:szCs w:val="28"/>
        </w:rPr>
      </w:pPr>
      <w:r>
        <w:rPr>
          <w:sz w:val="28"/>
          <w:szCs w:val="28"/>
        </w:rPr>
        <w:t>5.2. По направлению конкурсного отбора, связанно</w:t>
      </w:r>
      <w:r w:rsidR="009B1C10">
        <w:rPr>
          <w:sz w:val="28"/>
          <w:szCs w:val="28"/>
        </w:rPr>
        <w:t>му</w:t>
      </w:r>
      <w:r>
        <w:rPr>
          <w:sz w:val="28"/>
          <w:szCs w:val="28"/>
        </w:rPr>
        <w:t xml:space="preserve"> с </w:t>
      </w:r>
      <w:r w:rsidR="00DE4502">
        <w:rPr>
          <w:sz w:val="28"/>
          <w:szCs w:val="28"/>
        </w:rPr>
        <w:t xml:space="preserve">предоставлением субсидий на </w:t>
      </w:r>
      <w:r>
        <w:rPr>
          <w:sz w:val="28"/>
          <w:szCs w:val="28"/>
        </w:rPr>
        <w:t>подготовк</w:t>
      </w:r>
      <w:r w:rsidR="00DE4502">
        <w:rPr>
          <w:sz w:val="28"/>
          <w:szCs w:val="28"/>
        </w:rPr>
        <w:t>у</w:t>
      </w:r>
      <w:r>
        <w:rPr>
          <w:sz w:val="28"/>
          <w:szCs w:val="28"/>
        </w:rPr>
        <w:t xml:space="preserve"> сведений о границах территориальных зон».</w:t>
      </w:r>
    </w:p>
    <w:p w:rsidR="007E09AD" w:rsidRDefault="007E09AD" w:rsidP="00000479">
      <w:pPr>
        <w:numPr>
          <w:ilvl w:val="2"/>
          <w:numId w:val="3"/>
        </w:numPr>
        <w:autoSpaceDE w:val="0"/>
        <w:autoSpaceDN w:val="0"/>
        <w:adjustRightInd w:val="0"/>
        <w:spacing w:line="420" w:lineRule="exact"/>
        <w:ind w:left="0" w:firstLine="709"/>
        <w:jc w:val="both"/>
        <w:rPr>
          <w:sz w:val="28"/>
          <w:szCs w:val="28"/>
        </w:rPr>
      </w:pPr>
      <w:r>
        <w:rPr>
          <w:sz w:val="28"/>
          <w:szCs w:val="28"/>
        </w:rPr>
        <w:t xml:space="preserve">Пункт 5–1 </w:t>
      </w:r>
      <w:r w:rsidR="00B505DE">
        <w:rPr>
          <w:sz w:val="28"/>
          <w:szCs w:val="28"/>
        </w:rPr>
        <w:t xml:space="preserve">и подпункт 7.2 пункта 7 </w:t>
      </w:r>
      <w:r>
        <w:rPr>
          <w:sz w:val="28"/>
          <w:szCs w:val="28"/>
        </w:rPr>
        <w:t>исключить.</w:t>
      </w:r>
    </w:p>
    <w:p w:rsidR="008A77F7" w:rsidRDefault="008A77F7" w:rsidP="00000479">
      <w:pPr>
        <w:numPr>
          <w:ilvl w:val="2"/>
          <w:numId w:val="3"/>
        </w:numPr>
        <w:autoSpaceDE w:val="0"/>
        <w:autoSpaceDN w:val="0"/>
        <w:adjustRightInd w:val="0"/>
        <w:spacing w:line="420" w:lineRule="exact"/>
        <w:ind w:left="0" w:firstLine="709"/>
        <w:jc w:val="both"/>
        <w:rPr>
          <w:sz w:val="28"/>
          <w:szCs w:val="28"/>
        </w:rPr>
      </w:pPr>
      <w:r>
        <w:rPr>
          <w:sz w:val="28"/>
          <w:szCs w:val="28"/>
        </w:rPr>
        <w:t>Пункт 10 изложить в следующей редакции:</w:t>
      </w:r>
    </w:p>
    <w:p w:rsidR="008A77F7" w:rsidRDefault="008A77F7" w:rsidP="00000479">
      <w:pPr>
        <w:autoSpaceDE w:val="0"/>
        <w:autoSpaceDN w:val="0"/>
        <w:adjustRightInd w:val="0"/>
        <w:spacing w:line="420" w:lineRule="exact"/>
        <w:ind w:firstLine="709"/>
        <w:jc w:val="both"/>
        <w:rPr>
          <w:sz w:val="28"/>
          <w:szCs w:val="28"/>
        </w:rPr>
      </w:pPr>
      <w:r>
        <w:rPr>
          <w:sz w:val="28"/>
          <w:szCs w:val="28"/>
        </w:rPr>
        <w:t>«</w:t>
      </w:r>
      <w:r w:rsidRPr="008A77F7">
        <w:rPr>
          <w:sz w:val="28"/>
          <w:szCs w:val="28"/>
        </w:rPr>
        <w:t>Муниципальное образование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являются субсидии, на цели предоставления субсидий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w:t>
      </w:r>
      <w:r w:rsidR="00B505DE">
        <w:rPr>
          <w:sz w:val="28"/>
          <w:szCs w:val="28"/>
        </w:rPr>
        <w:t xml:space="preserve">ым постановлением </w:t>
      </w:r>
      <w:r w:rsidRPr="008A77F7">
        <w:rPr>
          <w:sz w:val="28"/>
          <w:szCs w:val="28"/>
        </w:rPr>
        <w:t>Правительства Кировской области от 26.12.2019 № 724-П «О формировании, предоставлении и распределении субсидий местным бюджетам из областного бюджета».</w:t>
      </w:r>
    </w:p>
    <w:p w:rsidR="00B505DE" w:rsidRDefault="00B505DE" w:rsidP="00B505DE">
      <w:pPr>
        <w:numPr>
          <w:ilvl w:val="2"/>
          <w:numId w:val="3"/>
        </w:numPr>
        <w:autoSpaceDE w:val="0"/>
        <w:autoSpaceDN w:val="0"/>
        <w:adjustRightInd w:val="0"/>
        <w:spacing w:line="420" w:lineRule="exact"/>
        <w:ind w:left="0" w:firstLine="709"/>
        <w:jc w:val="both"/>
        <w:rPr>
          <w:sz w:val="28"/>
          <w:szCs w:val="28"/>
        </w:rPr>
      </w:pPr>
      <w:r>
        <w:rPr>
          <w:sz w:val="28"/>
          <w:szCs w:val="28"/>
        </w:rPr>
        <w:t>Подпункт 11.4 пункта 11 исключить.</w:t>
      </w:r>
    </w:p>
    <w:p w:rsidR="007E09AD" w:rsidRDefault="007E09AD" w:rsidP="00000479">
      <w:pPr>
        <w:numPr>
          <w:ilvl w:val="1"/>
          <w:numId w:val="3"/>
        </w:numPr>
        <w:autoSpaceDE w:val="0"/>
        <w:autoSpaceDN w:val="0"/>
        <w:adjustRightInd w:val="0"/>
        <w:spacing w:line="420" w:lineRule="exact"/>
        <w:ind w:left="0" w:firstLine="709"/>
        <w:jc w:val="both"/>
        <w:rPr>
          <w:sz w:val="28"/>
          <w:szCs w:val="28"/>
        </w:rPr>
      </w:pPr>
      <w:r>
        <w:rPr>
          <w:sz w:val="28"/>
          <w:szCs w:val="28"/>
        </w:rPr>
        <w:t xml:space="preserve">Дополнить Порядком предоставления и распределения субсидии бюджету муниципального образования «Город </w:t>
      </w:r>
      <w:r w:rsidR="006C3688">
        <w:rPr>
          <w:sz w:val="28"/>
          <w:szCs w:val="28"/>
        </w:rPr>
        <w:t>Киров» из областного бюджета на</w:t>
      </w:r>
      <w:r>
        <w:rPr>
          <w:sz w:val="28"/>
          <w:szCs w:val="28"/>
        </w:rPr>
        <w:t xml:space="preserve"> реализаци</w:t>
      </w:r>
      <w:r w:rsidR="006C3688">
        <w:rPr>
          <w:sz w:val="28"/>
          <w:szCs w:val="28"/>
        </w:rPr>
        <w:t>ю</w:t>
      </w:r>
      <w:r>
        <w:rPr>
          <w:sz w:val="28"/>
          <w:szCs w:val="28"/>
        </w:rPr>
        <w:t xml:space="preserve"> проектов комплексного развития территорий </w:t>
      </w:r>
      <w:r w:rsidR="00DE4502">
        <w:rPr>
          <w:sz w:val="28"/>
          <w:szCs w:val="28"/>
        </w:rPr>
        <w:t xml:space="preserve">(приложение № </w:t>
      </w:r>
      <w:r w:rsidR="00614B2A">
        <w:rPr>
          <w:sz w:val="28"/>
          <w:szCs w:val="28"/>
        </w:rPr>
        <w:t>6</w:t>
      </w:r>
      <w:r w:rsidR="00DE4502">
        <w:rPr>
          <w:sz w:val="28"/>
          <w:szCs w:val="28"/>
        </w:rPr>
        <w:t xml:space="preserve"> к Государственной программе) </w:t>
      </w:r>
      <w:r>
        <w:rPr>
          <w:sz w:val="28"/>
          <w:szCs w:val="28"/>
        </w:rPr>
        <w:t xml:space="preserve">согласно приложению № </w:t>
      </w:r>
      <w:r w:rsidR="00614B2A">
        <w:rPr>
          <w:sz w:val="28"/>
          <w:szCs w:val="28"/>
        </w:rPr>
        <w:t>2</w:t>
      </w:r>
      <w:r>
        <w:rPr>
          <w:sz w:val="28"/>
          <w:szCs w:val="28"/>
        </w:rPr>
        <w:t>.</w:t>
      </w:r>
    </w:p>
    <w:p w:rsidR="000130B6" w:rsidRDefault="000130B6" w:rsidP="000130B6">
      <w:pPr>
        <w:autoSpaceDE w:val="0"/>
        <w:autoSpaceDN w:val="0"/>
        <w:adjustRightInd w:val="0"/>
        <w:jc w:val="both"/>
        <w:rPr>
          <w:sz w:val="28"/>
          <w:szCs w:val="28"/>
        </w:rPr>
      </w:pPr>
    </w:p>
    <w:p w:rsidR="000130B6" w:rsidRDefault="000130B6" w:rsidP="000130B6">
      <w:pPr>
        <w:autoSpaceDE w:val="0"/>
        <w:autoSpaceDN w:val="0"/>
        <w:adjustRightInd w:val="0"/>
        <w:jc w:val="both"/>
        <w:rPr>
          <w:sz w:val="28"/>
          <w:szCs w:val="28"/>
        </w:rPr>
      </w:pPr>
    </w:p>
    <w:p w:rsidR="000130B6" w:rsidRDefault="000130B6" w:rsidP="000130B6">
      <w:pPr>
        <w:autoSpaceDE w:val="0"/>
        <w:autoSpaceDN w:val="0"/>
        <w:adjustRightInd w:val="0"/>
        <w:spacing w:line="420" w:lineRule="exact"/>
        <w:jc w:val="center"/>
        <w:rPr>
          <w:sz w:val="28"/>
          <w:szCs w:val="28"/>
        </w:rPr>
      </w:pPr>
      <w:r>
        <w:rPr>
          <w:sz w:val="28"/>
          <w:szCs w:val="28"/>
        </w:rPr>
        <w:t>___________</w:t>
      </w:r>
    </w:p>
    <w:sectPr w:rsidR="000130B6" w:rsidSect="009B1C10">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91" w:rsidRDefault="00576791" w:rsidP="009B1C10">
      <w:r>
        <w:separator/>
      </w:r>
    </w:p>
  </w:endnote>
  <w:endnote w:type="continuationSeparator" w:id="0">
    <w:p w:rsidR="00576791" w:rsidRDefault="00576791" w:rsidP="009B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91" w:rsidRDefault="00576791" w:rsidP="009B1C10">
      <w:r>
        <w:separator/>
      </w:r>
    </w:p>
  </w:footnote>
  <w:footnote w:type="continuationSeparator" w:id="0">
    <w:p w:rsidR="00576791" w:rsidRDefault="00576791" w:rsidP="009B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77329"/>
      <w:docPartObj>
        <w:docPartGallery w:val="Page Numbers (Top of Page)"/>
        <w:docPartUnique/>
      </w:docPartObj>
    </w:sdtPr>
    <w:sdtEndPr/>
    <w:sdtContent>
      <w:p w:rsidR="009B1C10" w:rsidRDefault="00576791">
        <w:pPr>
          <w:pStyle w:val="a5"/>
          <w:jc w:val="center"/>
        </w:pPr>
        <w:r>
          <w:fldChar w:fldCharType="begin"/>
        </w:r>
        <w:r>
          <w:instrText xml:space="preserve"> PAGE   \* MERGEFORMAT </w:instrText>
        </w:r>
        <w:r>
          <w:fldChar w:fldCharType="separate"/>
        </w:r>
        <w:r w:rsidR="00CF5BC7">
          <w:rPr>
            <w:noProof/>
          </w:rPr>
          <w:t>3</w:t>
        </w:r>
        <w:r>
          <w:rPr>
            <w:noProof/>
          </w:rPr>
          <w:fldChar w:fldCharType="end"/>
        </w:r>
      </w:p>
    </w:sdtContent>
  </w:sdt>
  <w:p w:rsidR="009B1C10" w:rsidRDefault="009B1C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791"/>
    <w:multiLevelType w:val="multilevel"/>
    <w:tmpl w:val="974A99D8"/>
    <w:lvl w:ilvl="0">
      <w:start w:val="1"/>
      <w:numFmt w:val="decimal"/>
      <w:lvlText w:val="%1."/>
      <w:lvlJc w:val="left"/>
      <w:pPr>
        <w:ind w:left="2021" w:hanging="1170"/>
      </w:pPr>
    </w:lvl>
    <w:lvl w:ilvl="1">
      <w:start w:val="1"/>
      <w:numFmt w:val="decimal"/>
      <w:isLgl/>
      <w:lvlText w:val="%1.%2."/>
      <w:lvlJc w:val="left"/>
      <w:pPr>
        <w:ind w:left="5965" w:hanging="720"/>
      </w:pPr>
    </w:lvl>
    <w:lvl w:ilvl="2">
      <w:start w:val="1"/>
      <w:numFmt w:val="decimal"/>
      <w:isLgl/>
      <w:lvlText w:val="%1.%2.%3."/>
      <w:lvlJc w:val="left"/>
      <w:pPr>
        <w:ind w:left="5965" w:hanging="720"/>
      </w:pPr>
    </w:lvl>
    <w:lvl w:ilvl="3">
      <w:start w:val="1"/>
      <w:numFmt w:val="decimal"/>
      <w:isLgl/>
      <w:lvlText w:val="%1.%2.%3.%4."/>
      <w:lvlJc w:val="left"/>
      <w:pPr>
        <w:ind w:left="6325" w:hanging="1080"/>
      </w:pPr>
    </w:lvl>
    <w:lvl w:ilvl="4">
      <w:start w:val="1"/>
      <w:numFmt w:val="decimal"/>
      <w:isLgl/>
      <w:lvlText w:val="%1.%2.%3.%4.%5."/>
      <w:lvlJc w:val="left"/>
      <w:pPr>
        <w:ind w:left="6325" w:hanging="1080"/>
      </w:pPr>
    </w:lvl>
    <w:lvl w:ilvl="5">
      <w:start w:val="1"/>
      <w:numFmt w:val="decimal"/>
      <w:isLgl/>
      <w:lvlText w:val="%1.%2.%3.%4.%5.%6."/>
      <w:lvlJc w:val="left"/>
      <w:pPr>
        <w:ind w:left="6685" w:hanging="1440"/>
      </w:pPr>
    </w:lvl>
    <w:lvl w:ilvl="6">
      <w:start w:val="1"/>
      <w:numFmt w:val="decimal"/>
      <w:isLgl/>
      <w:lvlText w:val="%1.%2.%3.%4.%5.%6.%7."/>
      <w:lvlJc w:val="left"/>
      <w:pPr>
        <w:ind w:left="7045" w:hanging="1800"/>
      </w:pPr>
    </w:lvl>
    <w:lvl w:ilvl="7">
      <w:start w:val="1"/>
      <w:numFmt w:val="decimal"/>
      <w:isLgl/>
      <w:lvlText w:val="%1.%2.%3.%4.%5.%6.%7.%8."/>
      <w:lvlJc w:val="left"/>
      <w:pPr>
        <w:ind w:left="7045" w:hanging="1800"/>
      </w:pPr>
    </w:lvl>
    <w:lvl w:ilvl="8">
      <w:start w:val="1"/>
      <w:numFmt w:val="decimal"/>
      <w:isLgl/>
      <w:lvlText w:val="%1.%2.%3.%4.%5.%6.%7.%8.%9."/>
      <w:lvlJc w:val="left"/>
      <w:pPr>
        <w:ind w:left="7405" w:hanging="2160"/>
      </w:pPr>
    </w:lvl>
  </w:abstractNum>
  <w:abstractNum w:abstractNumId="1">
    <w:nsid w:val="3E1A2DF6"/>
    <w:multiLevelType w:val="multilevel"/>
    <w:tmpl w:val="0012EF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2516CB0"/>
    <w:multiLevelType w:val="multilevel"/>
    <w:tmpl w:val="69320012"/>
    <w:lvl w:ilvl="0">
      <w:start w:val="1"/>
      <w:numFmt w:val="decimal"/>
      <w:lvlText w:val="%1."/>
      <w:lvlJc w:val="left"/>
      <w:pPr>
        <w:ind w:left="1018" w:hanging="450"/>
      </w:pPr>
    </w:lvl>
    <w:lvl w:ilvl="1">
      <w:start w:val="1"/>
      <w:numFmt w:val="decimal"/>
      <w:lvlText w:val="%1.%2."/>
      <w:lvlJc w:val="left"/>
      <w:pPr>
        <w:ind w:left="1429"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09AD"/>
    <w:rsid w:val="00000479"/>
    <w:rsid w:val="000130B6"/>
    <w:rsid w:val="00015119"/>
    <w:rsid w:val="00087F28"/>
    <w:rsid w:val="001731CD"/>
    <w:rsid w:val="003F407A"/>
    <w:rsid w:val="00576791"/>
    <w:rsid w:val="00594B5E"/>
    <w:rsid w:val="005B3114"/>
    <w:rsid w:val="00614B2A"/>
    <w:rsid w:val="006C3688"/>
    <w:rsid w:val="00717E28"/>
    <w:rsid w:val="00763448"/>
    <w:rsid w:val="007E09AD"/>
    <w:rsid w:val="008A77F7"/>
    <w:rsid w:val="008E6C32"/>
    <w:rsid w:val="00915980"/>
    <w:rsid w:val="009B1C10"/>
    <w:rsid w:val="00A62C33"/>
    <w:rsid w:val="00A846DD"/>
    <w:rsid w:val="00B505DE"/>
    <w:rsid w:val="00B51628"/>
    <w:rsid w:val="00C24F8E"/>
    <w:rsid w:val="00C87FE1"/>
    <w:rsid w:val="00CA15F7"/>
    <w:rsid w:val="00CF5BC7"/>
    <w:rsid w:val="00D16BF9"/>
    <w:rsid w:val="00D469CB"/>
    <w:rsid w:val="00D914DA"/>
    <w:rsid w:val="00DC18EF"/>
    <w:rsid w:val="00DE4502"/>
    <w:rsid w:val="00EF5178"/>
    <w:rsid w:val="00F008DA"/>
    <w:rsid w:val="00F11AC7"/>
    <w:rsid w:val="00FB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AD"/>
    <w:pPr>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AD"/>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character" w:styleId="a3">
    <w:name w:val="Hyperlink"/>
    <w:basedOn w:val="a0"/>
    <w:uiPriority w:val="99"/>
    <w:semiHidden/>
    <w:unhideWhenUsed/>
    <w:rsid w:val="007E09AD"/>
    <w:rPr>
      <w:color w:val="0000FF"/>
      <w:u w:val="single"/>
    </w:rPr>
  </w:style>
  <w:style w:type="paragraph" w:styleId="a4">
    <w:name w:val="List Paragraph"/>
    <w:basedOn w:val="a"/>
    <w:uiPriority w:val="34"/>
    <w:qFormat/>
    <w:rsid w:val="003F407A"/>
    <w:pPr>
      <w:ind w:left="720"/>
      <w:contextualSpacing/>
    </w:pPr>
  </w:style>
  <w:style w:type="paragraph" w:styleId="a5">
    <w:name w:val="header"/>
    <w:basedOn w:val="a"/>
    <w:link w:val="a6"/>
    <w:uiPriority w:val="99"/>
    <w:unhideWhenUsed/>
    <w:rsid w:val="009B1C10"/>
    <w:pPr>
      <w:tabs>
        <w:tab w:val="center" w:pos="4677"/>
        <w:tab w:val="right" w:pos="9355"/>
      </w:tabs>
    </w:pPr>
  </w:style>
  <w:style w:type="character" w:customStyle="1" w:styleId="a6">
    <w:name w:val="Верхний колонтитул Знак"/>
    <w:basedOn w:val="a0"/>
    <w:link w:val="a5"/>
    <w:uiPriority w:val="99"/>
    <w:rsid w:val="009B1C10"/>
    <w:rPr>
      <w:rFonts w:eastAsia="Times New Roman"/>
      <w:color w:val="auto"/>
      <w:sz w:val="20"/>
      <w:szCs w:val="20"/>
      <w:lang w:eastAsia="ru-RU"/>
    </w:rPr>
  </w:style>
  <w:style w:type="paragraph" w:styleId="a7">
    <w:name w:val="footer"/>
    <w:basedOn w:val="a"/>
    <w:link w:val="a8"/>
    <w:uiPriority w:val="99"/>
    <w:semiHidden/>
    <w:unhideWhenUsed/>
    <w:rsid w:val="009B1C10"/>
    <w:pPr>
      <w:tabs>
        <w:tab w:val="center" w:pos="4677"/>
        <w:tab w:val="right" w:pos="9355"/>
      </w:tabs>
    </w:pPr>
  </w:style>
  <w:style w:type="character" w:customStyle="1" w:styleId="a8">
    <w:name w:val="Нижний колонтитул Знак"/>
    <w:basedOn w:val="a0"/>
    <w:link w:val="a7"/>
    <w:uiPriority w:val="99"/>
    <w:semiHidden/>
    <w:rsid w:val="009B1C10"/>
    <w:rPr>
      <w:rFonts w:eastAsia="Times New Roman"/>
      <w:color w:val="auto"/>
      <w:sz w:val="20"/>
      <w:szCs w:val="20"/>
      <w:lang w:eastAsia="ru-RU"/>
    </w:rPr>
  </w:style>
  <w:style w:type="paragraph" w:styleId="a9">
    <w:name w:val="Balloon Text"/>
    <w:basedOn w:val="a"/>
    <w:link w:val="aa"/>
    <w:uiPriority w:val="99"/>
    <w:semiHidden/>
    <w:unhideWhenUsed/>
    <w:rsid w:val="009B1C10"/>
    <w:rPr>
      <w:rFonts w:ascii="Tahoma" w:hAnsi="Tahoma" w:cs="Tahoma"/>
      <w:sz w:val="16"/>
      <w:szCs w:val="16"/>
    </w:rPr>
  </w:style>
  <w:style w:type="character" w:customStyle="1" w:styleId="aa">
    <w:name w:val="Текст выноски Знак"/>
    <w:basedOn w:val="a0"/>
    <w:link w:val="a9"/>
    <w:uiPriority w:val="99"/>
    <w:semiHidden/>
    <w:rsid w:val="009B1C10"/>
    <w:rPr>
      <w:rFonts w:ascii="Tahoma" w:eastAsia="Times New Roman" w:hAnsi="Tahoma" w:cs="Tahoma"/>
      <w:color w:val="auto"/>
      <w:sz w:val="16"/>
      <w:szCs w:val="16"/>
      <w:lang w:eastAsia="ru-RU"/>
    </w:rPr>
  </w:style>
  <w:style w:type="character" w:styleId="ab">
    <w:name w:val="Intense Emphasis"/>
    <w:basedOn w:val="a0"/>
    <w:uiPriority w:val="21"/>
    <w:qFormat/>
    <w:rsid w:val="0000047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40&amp;n=235669&amp;dst=10039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240&amp;n=235669&amp;dst=1006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40&amp;n=235669&amp;dst=10060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RLAW240&amp;n=235669&amp;dst=100450" TargetMode="External"/><Relationship Id="rId4" Type="http://schemas.microsoft.com/office/2007/relationships/stylesWithEffects" Target="stylesWithEffects.xml"/><Relationship Id="rId9" Type="http://schemas.openxmlformats.org/officeDocument/2006/relationships/hyperlink" Target="https://login.consultant.ru/link/?req=doc&amp;base=RLAW240&amp;n=235669&amp;dst=100391" TargetMode="External"/><Relationship Id="rId14" Type="http://schemas.openxmlformats.org/officeDocument/2006/relationships/hyperlink" Target="https://login.consultant.ru/link/?req=doc&amp;base=RLAW240&amp;n=235669&amp;dst=100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6831-3755-496F-B776-2600086F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14</cp:revision>
  <cp:lastPrinted>2025-04-18T06:16:00Z</cp:lastPrinted>
  <dcterms:created xsi:type="dcterms:W3CDTF">2025-03-04T10:33:00Z</dcterms:created>
  <dcterms:modified xsi:type="dcterms:W3CDTF">2025-04-23T13:12:00Z</dcterms:modified>
</cp:coreProperties>
</file>